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87930" w14:textId="701C04F7" w:rsidR="00C5515C" w:rsidRPr="00B908F3" w:rsidRDefault="00B908F3" w:rsidP="00B908F3">
      <w:pPr>
        <w:jc w:val="center"/>
        <w:rPr>
          <w:b/>
          <w:bCs/>
          <w:sz w:val="36"/>
          <w:szCs w:val="36"/>
        </w:rPr>
      </w:pPr>
      <w:r w:rsidRPr="00B908F3">
        <w:rPr>
          <w:b/>
          <w:bCs/>
          <w:sz w:val="36"/>
          <w:szCs w:val="36"/>
        </w:rPr>
        <w:t>Daily Family Prayer</w:t>
      </w:r>
    </w:p>
    <w:p w14:paraId="38F86BA3" w14:textId="7E33C6A0" w:rsidR="00B908F3" w:rsidRPr="00B908F3" w:rsidRDefault="00B908F3" w:rsidP="00B908F3">
      <w:pPr>
        <w:jc w:val="center"/>
        <w:rPr>
          <w:b/>
          <w:bCs/>
          <w:sz w:val="36"/>
          <w:szCs w:val="36"/>
        </w:rPr>
      </w:pPr>
      <w:r w:rsidRPr="00B908F3">
        <w:rPr>
          <w:b/>
          <w:bCs/>
          <w:sz w:val="36"/>
          <w:szCs w:val="36"/>
        </w:rPr>
        <w:t xml:space="preserve">March </w:t>
      </w:r>
      <w:r w:rsidR="0080714F">
        <w:rPr>
          <w:b/>
          <w:bCs/>
          <w:sz w:val="36"/>
          <w:szCs w:val="36"/>
        </w:rPr>
        <w:t>31</w:t>
      </w:r>
    </w:p>
    <w:p w14:paraId="2720E101" w14:textId="68533EAB" w:rsidR="00B908F3" w:rsidRDefault="00B908F3"/>
    <w:p w14:paraId="5C982666" w14:textId="7A124567" w:rsidR="00B908F3" w:rsidRPr="00497EEC" w:rsidRDefault="00B908F3" w:rsidP="004C5DFA">
      <w:pPr>
        <w:jc w:val="center"/>
        <w:rPr>
          <w:color w:val="7030A0"/>
          <w:sz w:val="20"/>
          <w:szCs w:val="20"/>
        </w:rPr>
      </w:pPr>
      <w:r w:rsidRPr="00497EEC">
        <w:rPr>
          <w:color w:val="7030A0"/>
          <w:sz w:val="20"/>
          <w:szCs w:val="20"/>
        </w:rPr>
        <w:t>As we light our candle and ring our bell</w:t>
      </w:r>
    </w:p>
    <w:p w14:paraId="29FD86FE" w14:textId="361D69EE" w:rsidR="00B908F3" w:rsidRPr="00497EEC" w:rsidRDefault="00B908F3" w:rsidP="004C5DFA">
      <w:pPr>
        <w:jc w:val="center"/>
        <w:rPr>
          <w:color w:val="7030A0"/>
          <w:sz w:val="20"/>
          <w:szCs w:val="20"/>
        </w:rPr>
      </w:pPr>
      <w:r w:rsidRPr="00497EEC">
        <w:rPr>
          <w:color w:val="7030A0"/>
          <w:sz w:val="20"/>
          <w:szCs w:val="20"/>
        </w:rPr>
        <w:t>We pray that God is with us.</w:t>
      </w:r>
    </w:p>
    <w:p w14:paraId="02C954F0" w14:textId="77777777" w:rsidR="00B908F3" w:rsidRPr="00497EEC" w:rsidRDefault="00B908F3" w:rsidP="004C5DFA">
      <w:pPr>
        <w:jc w:val="center"/>
        <w:rPr>
          <w:color w:val="7030A0"/>
          <w:sz w:val="20"/>
          <w:szCs w:val="20"/>
        </w:rPr>
      </w:pPr>
    </w:p>
    <w:p w14:paraId="05C73181" w14:textId="0993D7F3" w:rsidR="00497EEC" w:rsidRPr="009064E1" w:rsidRDefault="00B908F3" w:rsidP="009064E1">
      <w:pPr>
        <w:jc w:val="center"/>
        <w:rPr>
          <w:color w:val="7030A0"/>
          <w:sz w:val="20"/>
          <w:szCs w:val="20"/>
        </w:rPr>
      </w:pPr>
      <w:r w:rsidRPr="00497EEC">
        <w:rPr>
          <w:color w:val="7030A0"/>
          <w:sz w:val="20"/>
          <w:szCs w:val="20"/>
        </w:rPr>
        <w:t>In the name of the Father, and of the Son, and of the Holy Spirit.</w:t>
      </w:r>
      <w:r w:rsidR="009064E1">
        <w:rPr>
          <w:color w:val="7030A0"/>
          <w:sz w:val="20"/>
          <w:szCs w:val="20"/>
        </w:rPr>
        <w:t xml:space="preserve"> </w:t>
      </w:r>
      <w:r w:rsidRPr="00497EEC">
        <w:rPr>
          <w:color w:val="7030A0"/>
          <w:sz w:val="20"/>
          <w:szCs w:val="20"/>
        </w:rPr>
        <w:t>Amen.</w:t>
      </w:r>
      <w:r w:rsidR="00497EEC" w:rsidRPr="00497EEC">
        <w:rPr>
          <w:sz w:val="20"/>
          <w:szCs w:val="20"/>
        </w:rPr>
        <w:t xml:space="preserve"> </w:t>
      </w:r>
    </w:p>
    <w:p w14:paraId="2EAB18A2" w14:textId="0EF9B7B6" w:rsidR="006A52A7" w:rsidRDefault="002A4D9E" w:rsidP="004C5DFA">
      <w:pPr>
        <w:jc w:val="center"/>
        <w:rPr>
          <w:sz w:val="20"/>
          <w:szCs w:val="20"/>
        </w:rPr>
      </w:pPr>
      <w:r>
        <w:rPr>
          <w:noProof/>
        </w:rPr>
        <w:drawing>
          <wp:anchor distT="0" distB="0" distL="114300" distR="114300" simplePos="0" relativeHeight="251659264" behindDoc="0" locked="0" layoutInCell="1" allowOverlap="1" wp14:anchorId="19101537" wp14:editId="3608E3AC">
            <wp:simplePos x="0" y="0"/>
            <wp:positionH relativeFrom="column">
              <wp:posOffset>621792</wp:posOffset>
            </wp:positionH>
            <wp:positionV relativeFrom="paragraph">
              <wp:posOffset>233045</wp:posOffset>
            </wp:positionV>
            <wp:extent cx="2103120" cy="1531971"/>
            <wp:effectExtent l="0" t="0" r="5080" b="5080"/>
            <wp:wrapTopAndBottom/>
            <wp:docPr id="2" name="Picture 2" descr="A picture containing text, group,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roup, pos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3120" cy="1531971"/>
                    </a:xfrm>
                    <a:prstGeom prst="rect">
                      <a:avLst/>
                    </a:prstGeom>
                  </pic:spPr>
                </pic:pic>
              </a:graphicData>
            </a:graphic>
            <wp14:sizeRelH relativeFrom="page">
              <wp14:pctWidth>0</wp14:pctWidth>
            </wp14:sizeRelH>
            <wp14:sizeRelV relativeFrom="page">
              <wp14:pctHeight>0</wp14:pctHeight>
            </wp14:sizeRelV>
          </wp:anchor>
        </w:drawing>
      </w:r>
    </w:p>
    <w:p w14:paraId="323E93B3" w14:textId="004916BB" w:rsidR="00C8582A" w:rsidRPr="00C8582A" w:rsidRDefault="00C8582A" w:rsidP="00C8582A"/>
    <w:p w14:paraId="3F55EDCD" w14:textId="45C2E719" w:rsidR="00B908F3" w:rsidRPr="00A63164" w:rsidRDefault="00B908F3">
      <w:pPr>
        <w:rPr>
          <w:color w:val="7030A0"/>
          <w:sz w:val="18"/>
          <w:szCs w:val="18"/>
        </w:rPr>
      </w:pPr>
    </w:p>
    <w:p w14:paraId="34093947" w14:textId="28CF72D9" w:rsidR="00B908F3" w:rsidRPr="00A63164" w:rsidRDefault="00B908F3">
      <w:pPr>
        <w:rPr>
          <w:b/>
          <w:bCs/>
          <w:sz w:val="18"/>
          <w:szCs w:val="18"/>
        </w:rPr>
      </w:pPr>
      <w:r w:rsidRPr="00A63164">
        <w:rPr>
          <w:b/>
          <w:bCs/>
          <w:sz w:val="18"/>
          <w:szCs w:val="18"/>
        </w:rPr>
        <w:t xml:space="preserve">Gospel </w:t>
      </w:r>
      <w:r w:rsidR="0080714F">
        <w:rPr>
          <w:b/>
          <w:bCs/>
          <w:sz w:val="18"/>
          <w:szCs w:val="18"/>
        </w:rPr>
        <w:t>Matthew 26:14-25</w:t>
      </w:r>
    </w:p>
    <w:p w14:paraId="384E617F" w14:textId="31FF2652" w:rsidR="00B908F3" w:rsidRPr="00A63164" w:rsidRDefault="00B908F3">
      <w:pPr>
        <w:rPr>
          <w:sz w:val="18"/>
          <w:szCs w:val="18"/>
        </w:rPr>
      </w:pPr>
    </w:p>
    <w:p w14:paraId="1C2E1813" w14:textId="77777777" w:rsidR="0080714F" w:rsidRPr="0080714F" w:rsidRDefault="0080714F" w:rsidP="0080714F">
      <w:pPr>
        <w:rPr>
          <w:sz w:val="18"/>
          <w:szCs w:val="18"/>
        </w:rPr>
      </w:pPr>
      <w:r w:rsidRPr="0080714F">
        <w:rPr>
          <w:sz w:val="18"/>
          <w:szCs w:val="18"/>
        </w:rPr>
        <w:t xml:space="preserve">One of the Twelve, who was called Judas Iscariot, </w:t>
      </w:r>
    </w:p>
    <w:p w14:paraId="2F5E517E" w14:textId="77777777" w:rsidR="0080714F" w:rsidRPr="0080714F" w:rsidRDefault="0080714F" w:rsidP="0080714F">
      <w:pPr>
        <w:rPr>
          <w:sz w:val="18"/>
          <w:szCs w:val="18"/>
        </w:rPr>
      </w:pPr>
      <w:r w:rsidRPr="0080714F">
        <w:rPr>
          <w:sz w:val="18"/>
          <w:szCs w:val="18"/>
        </w:rPr>
        <w:t>went to the chief priests and said,</w:t>
      </w:r>
    </w:p>
    <w:p w14:paraId="50691847" w14:textId="77777777" w:rsidR="0080714F" w:rsidRPr="0080714F" w:rsidRDefault="0080714F" w:rsidP="0080714F">
      <w:pPr>
        <w:rPr>
          <w:color w:val="FF0000"/>
          <w:sz w:val="18"/>
          <w:szCs w:val="18"/>
        </w:rPr>
      </w:pPr>
      <w:r w:rsidRPr="0080714F">
        <w:rPr>
          <w:color w:val="FF0000"/>
          <w:sz w:val="18"/>
          <w:szCs w:val="18"/>
        </w:rPr>
        <w:t>“What are you willing to give me</w:t>
      </w:r>
    </w:p>
    <w:p w14:paraId="6AD53CE6" w14:textId="77777777" w:rsidR="0080714F" w:rsidRPr="0080714F" w:rsidRDefault="0080714F" w:rsidP="0080714F">
      <w:pPr>
        <w:rPr>
          <w:color w:val="FF0000"/>
          <w:sz w:val="18"/>
          <w:szCs w:val="18"/>
        </w:rPr>
      </w:pPr>
      <w:r w:rsidRPr="0080714F">
        <w:rPr>
          <w:color w:val="FF0000"/>
          <w:sz w:val="18"/>
          <w:szCs w:val="18"/>
        </w:rPr>
        <w:t>if I hand him over to you?”</w:t>
      </w:r>
    </w:p>
    <w:p w14:paraId="118E2CFB" w14:textId="77777777" w:rsidR="0080714F" w:rsidRPr="0080714F" w:rsidRDefault="0080714F" w:rsidP="0080714F">
      <w:pPr>
        <w:rPr>
          <w:sz w:val="18"/>
          <w:szCs w:val="18"/>
        </w:rPr>
      </w:pPr>
      <w:r w:rsidRPr="0080714F">
        <w:rPr>
          <w:sz w:val="18"/>
          <w:szCs w:val="18"/>
        </w:rPr>
        <w:t>They paid him thirty pieces of silver,</w:t>
      </w:r>
    </w:p>
    <w:p w14:paraId="1660628B" w14:textId="77777777" w:rsidR="0080714F" w:rsidRPr="0080714F" w:rsidRDefault="0080714F" w:rsidP="0080714F">
      <w:pPr>
        <w:rPr>
          <w:sz w:val="18"/>
          <w:szCs w:val="18"/>
        </w:rPr>
      </w:pPr>
      <w:r w:rsidRPr="0080714F">
        <w:rPr>
          <w:sz w:val="18"/>
          <w:szCs w:val="18"/>
        </w:rPr>
        <w:t>and from that time on he looked for an opportunity to hand him over.</w:t>
      </w:r>
    </w:p>
    <w:p w14:paraId="0AB11B4F" w14:textId="77777777" w:rsidR="0080714F" w:rsidRPr="0080714F" w:rsidRDefault="0080714F" w:rsidP="0080714F">
      <w:pPr>
        <w:rPr>
          <w:sz w:val="18"/>
          <w:szCs w:val="18"/>
        </w:rPr>
      </w:pPr>
    </w:p>
    <w:p w14:paraId="47714AA4" w14:textId="77777777" w:rsidR="0080714F" w:rsidRPr="0080714F" w:rsidRDefault="0080714F" w:rsidP="0080714F">
      <w:pPr>
        <w:rPr>
          <w:sz w:val="18"/>
          <w:szCs w:val="18"/>
        </w:rPr>
      </w:pPr>
      <w:r w:rsidRPr="0080714F">
        <w:rPr>
          <w:sz w:val="18"/>
          <w:szCs w:val="18"/>
        </w:rPr>
        <w:t>On the first day of the Feast of Unleavened Bread,</w:t>
      </w:r>
    </w:p>
    <w:p w14:paraId="60493E1B" w14:textId="77777777" w:rsidR="0080714F" w:rsidRPr="0080714F" w:rsidRDefault="0080714F" w:rsidP="0080714F">
      <w:pPr>
        <w:rPr>
          <w:sz w:val="18"/>
          <w:szCs w:val="18"/>
        </w:rPr>
      </w:pPr>
      <w:r w:rsidRPr="0080714F">
        <w:rPr>
          <w:sz w:val="18"/>
          <w:szCs w:val="18"/>
        </w:rPr>
        <w:t>the disciples approached Jesus and said,</w:t>
      </w:r>
    </w:p>
    <w:p w14:paraId="74E08B6A" w14:textId="77777777" w:rsidR="0080714F" w:rsidRPr="0080714F" w:rsidRDefault="0080714F" w:rsidP="0080714F">
      <w:pPr>
        <w:rPr>
          <w:color w:val="00B050"/>
          <w:sz w:val="18"/>
          <w:szCs w:val="18"/>
        </w:rPr>
      </w:pPr>
      <w:r w:rsidRPr="0080714F">
        <w:rPr>
          <w:color w:val="00B050"/>
          <w:sz w:val="18"/>
          <w:szCs w:val="18"/>
        </w:rPr>
        <w:t>“Where do you want us to prepare</w:t>
      </w:r>
    </w:p>
    <w:p w14:paraId="65515A24" w14:textId="77777777" w:rsidR="0080714F" w:rsidRPr="0080714F" w:rsidRDefault="0080714F" w:rsidP="0080714F">
      <w:pPr>
        <w:rPr>
          <w:color w:val="00B050"/>
          <w:sz w:val="18"/>
          <w:szCs w:val="18"/>
        </w:rPr>
      </w:pPr>
      <w:r w:rsidRPr="0080714F">
        <w:rPr>
          <w:color w:val="00B050"/>
          <w:sz w:val="18"/>
          <w:szCs w:val="18"/>
        </w:rPr>
        <w:t>for you to eat the Passover?”</w:t>
      </w:r>
    </w:p>
    <w:p w14:paraId="7CFC01FF" w14:textId="77777777" w:rsidR="0080714F" w:rsidRPr="0080714F" w:rsidRDefault="0080714F" w:rsidP="0080714F">
      <w:pPr>
        <w:rPr>
          <w:sz w:val="18"/>
          <w:szCs w:val="18"/>
        </w:rPr>
      </w:pPr>
      <w:r w:rsidRPr="0080714F">
        <w:rPr>
          <w:sz w:val="18"/>
          <w:szCs w:val="18"/>
        </w:rPr>
        <w:t>He said,</w:t>
      </w:r>
    </w:p>
    <w:p w14:paraId="6AE59B8E" w14:textId="77777777" w:rsidR="0080714F" w:rsidRPr="0080714F" w:rsidRDefault="0080714F" w:rsidP="0080714F">
      <w:pPr>
        <w:rPr>
          <w:color w:val="0070C0"/>
          <w:sz w:val="18"/>
          <w:szCs w:val="18"/>
        </w:rPr>
      </w:pPr>
      <w:r w:rsidRPr="0080714F">
        <w:rPr>
          <w:color w:val="0070C0"/>
          <w:sz w:val="18"/>
          <w:szCs w:val="18"/>
        </w:rPr>
        <w:t>“Go into the city to a certain man and tell him,</w:t>
      </w:r>
    </w:p>
    <w:p w14:paraId="058D839C" w14:textId="77777777" w:rsidR="0080714F" w:rsidRPr="0080714F" w:rsidRDefault="0080714F" w:rsidP="0080714F">
      <w:pPr>
        <w:rPr>
          <w:color w:val="0070C0"/>
          <w:sz w:val="18"/>
          <w:szCs w:val="18"/>
        </w:rPr>
      </w:pPr>
      <w:r w:rsidRPr="0080714F">
        <w:rPr>
          <w:color w:val="0070C0"/>
          <w:sz w:val="18"/>
          <w:szCs w:val="18"/>
        </w:rPr>
        <w:t xml:space="preserve">‘The teacher says, </w:t>
      </w:r>
      <w:proofErr w:type="gramStart"/>
      <w:r w:rsidRPr="0080714F">
        <w:rPr>
          <w:color w:val="0070C0"/>
          <w:sz w:val="18"/>
          <w:szCs w:val="18"/>
        </w:rPr>
        <w:t>My</w:t>
      </w:r>
      <w:proofErr w:type="gramEnd"/>
      <w:r w:rsidRPr="0080714F">
        <w:rPr>
          <w:color w:val="0070C0"/>
          <w:sz w:val="18"/>
          <w:szCs w:val="18"/>
        </w:rPr>
        <w:t xml:space="preserve"> appointed time draws near; </w:t>
      </w:r>
    </w:p>
    <w:p w14:paraId="20FEB63D" w14:textId="0A17AFE2" w:rsidR="0080714F" w:rsidRPr="0080714F" w:rsidRDefault="0080714F" w:rsidP="0080714F">
      <w:pPr>
        <w:rPr>
          <w:color w:val="0070C0"/>
          <w:sz w:val="18"/>
          <w:szCs w:val="18"/>
        </w:rPr>
      </w:pPr>
      <w:r w:rsidRPr="0080714F">
        <w:rPr>
          <w:color w:val="0070C0"/>
          <w:sz w:val="18"/>
          <w:szCs w:val="18"/>
        </w:rPr>
        <w:t>in your house I shall celebrate the Passover with my disciples</w:t>
      </w:r>
      <w:proofErr w:type="gramStart"/>
      <w:r w:rsidRPr="0080714F">
        <w:rPr>
          <w:color w:val="0070C0"/>
          <w:sz w:val="18"/>
          <w:szCs w:val="18"/>
        </w:rPr>
        <w:t>.”‘</w:t>
      </w:r>
      <w:proofErr w:type="gramEnd"/>
    </w:p>
    <w:p w14:paraId="66A20F56" w14:textId="77777777" w:rsidR="0080714F" w:rsidRPr="0080714F" w:rsidRDefault="0080714F" w:rsidP="0080714F">
      <w:pPr>
        <w:rPr>
          <w:sz w:val="18"/>
          <w:szCs w:val="18"/>
        </w:rPr>
      </w:pPr>
      <w:r w:rsidRPr="0080714F">
        <w:rPr>
          <w:sz w:val="18"/>
          <w:szCs w:val="18"/>
        </w:rPr>
        <w:t>The disciples then did as Jesus had ordered,</w:t>
      </w:r>
    </w:p>
    <w:p w14:paraId="72333386" w14:textId="77777777" w:rsidR="0080714F" w:rsidRPr="0080714F" w:rsidRDefault="0080714F" w:rsidP="0080714F">
      <w:pPr>
        <w:rPr>
          <w:sz w:val="18"/>
          <w:szCs w:val="18"/>
        </w:rPr>
      </w:pPr>
      <w:r w:rsidRPr="0080714F">
        <w:rPr>
          <w:sz w:val="18"/>
          <w:szCs w:val="18"/>
        </w:rPr>
        <w:t>and prepared the Passover.</w:t>
      </w:r>
    </w:p>
    <w:p w14:paraId="314CA15A" w14:textId="77777777" w:rsidR="0080714F" w:rsidRPr="0080714F" w:rsidRDefault="0080714F" w:rsidP="0080714F">
      <w:pPr>
        <w:rPr>
          <w:sz w:val="18"/>
          <w:szCs w:val="18"/>
        </w:rPr>
      </w:pPr>
    </w:p>
    <w:p w14:paraId="63D6D555" w14:textId="77777777" w:rsidR="0080714F" w:rsidRPr="0080714F" w:rsidRDefault="0080714F" w:rsidP="0080714F">
      <w:pPr>
        <w:rPr>
          <w:sz w:val="18"/>
          <w:szCs w:val="18"/>
        </w:rPr>
      </w:pPr>
      <w:r w:rsidRPr="0080714F">
        <w:rPr>
          <w:sz w:val="18"/>
          <w:szCs w:val="18"/>
        </w:rPr>
        <w:t>When it was evening,</w:t>
      </w:r>
    </w:p>
    <w:p w14:paraId="43C2FD56" w14:textId="77777777" w:rsidR="0080714F" w:rsidRPr="0080714F" w:rsidRDefault="0080714F" w:rsidP="0080714F">
      <w:pPr>
        <w:rPr>
          <w:sz w:val="18"/>
          <w:szCs w:val="18"/>
        </w:rPr>
      </w:pPr>
      <w:r w:rsidRPr="0080714F">
        <w:rPr>
          <w:sz w:val="18"/>
          <w:szCs w:val="18"/>
        </w:rPr>
        <w:t>he reclined at table with the Twelve.</w:t>
      </w:r>
    </w:p>
    <w:p w14:paraId="2A7DB5D1" w14:textId="77777777" w:rsidR="0080714F" w:rsidRPr="0080714F" w:rsidRDefault="0080714F" w:rsidP="0080714F">
      <w:pPr>
        <w:rPr>
          <w:sz w:val="18"/>
          <w:szCs w:val="18"/>
        </w:rPr>
      </w:pPr>
      <w:r w:rsidRPr="0080714F">
        <w:rPr>
          <w:sz w:val="18"/>
          <w:szCs w:val="18"/>
        </w:rPr>
        <w:t xml:space="preserve">And while they were eating, he said, </w:t>
      </w:r>
    </w:p>
    <w:p w14:paraId="33B4EA25" w14:textId="77777777" w:rsidR="0080714F" w:rsidRPr="0080714F" w:rsidRDefault="0080714F" w:rsidP="0080714F">
      <w:pPr>
        <w:rPr>
          <w:color w:val="0070C0"/>
          <w:sz w:val="18"/>
          <w:szCs w:val="18"/>
        </w:rPr>
      </w:pPr>
      <w:r w:rsidRPr="0080714F">
        <w:rPr>
          <w:color w:val="0070C0"/>
          <w:sz w:val="18"/>
          <w:szCs w:val="18"/>
        </w:rPr>
        <w:t>“Amen, I say to you, one of you will betray me.”</w:t>
      </w:r>
    </w:p>
    <w:p w14:paraId="3E875167" w14:textId="77777777" w:rsidR="0080714F" w:rsidRPr="0080714F" w:rsidRDefault="0080714F" w:rsidP="0080714F">
      <w:pPr>
        <w:rPr>
          <w:sz w:val="18"/>
          <w:szCs w:val="18"/>
        </w:rPr>
      </w:pPr>
      <w:r w:rsidRPr="0080714F">
        <w:rPr>
          <w:sz w:val="18"/>
          <w:szCs w:val="18"/>
        </w:rPr>
        <w:t>Deeply distressed at this,</w:t>
      </w:r>
    </w:p>
    <w:p w14:paraId="684AAC97" w14:textId="77777777" w:rsidR="0080714F" w:rsidRPr="0080714F" w:rsidRDefault="0080714F" w:rsidP="0080714F">
      <w:pPr>
        <w:rPr>
          <w:sz w:val="18"/>
          <w:szCs w:val="18"/>
        </w:rPr>
      </w:pPr>
      <w:r w:rsidRPr="0080714F">
        <w:rPr>
          <w:sz w:val="18"/>
          <w:szCs w:val="18"/>
        </w:rPr>
        <w:t>they began to say to him one after another,</w:t>
      </w:r>
    </w:p>
    <w:p w14:paraId="13CC0456" w14:textId="77777777" w:rsidR="0080714F" w:rsidRPr="0080714F" w:rsidRDefault="0080714F" w:rsidP="0080714F">
      <w:pPr>
        <w:rPr>
          <w:color w:val="00B050"/>
          <w:sz w:val="18"/>
          <w:szCs w:val="18"/>
        </w:rPr>
      </w:pPr>
      <w:r w:rsidRPr="0080714F">
        <w:rPr>
          <w:color w:val="00B050"/>
          <w:sz w:val="18"/>
          <w:szCs w:val="18"/>
        </w:rPr>
        <w:t>“Surely it is not I, Lord?”</w:t>
      </w:r>
    </w:p>
    <w:p w14:paraId="14CF04CD" w14:textId="77777777" w:rsidR="0080714F" w:rsidRPr="0080714F" w:rsidRDefault="0080714F" w:rsidP="0080714F">
      <w:pPr>
        <w:rPr>
          <w:sz w:val="18"/>
          <w:szCs w:val="18"/>
        </w:rPr>
      </w:pPr>
      <w:r w:rsidRPr="0080714F">
        <w:rPr>
          <w:sz w:val="18"/>
          <w:szCs w:val="18"/>
        </w:rPr>
        <w:t>He said in reply,</w:t>
      </w:r>
    </w:p>
    <w:p w14:paraId="64F7F0BB" w14:textId="77777777" w:rsidR="0080714F" w:rsidRPr="0080714F" w:rsidRDefault="0080714F" w:rsidP="0080714F">
      <w:pPr>
        <w:rPr>
          <w:color w:val="0070C0"/>
          <w:sz w:val="18"/>
          <w:szCs w:val="18"/>
        </w:rPr>
      </w:pPr>
      <w:r w:rsidRPr="0080714F">
        <w:rPr>
          <w:color w:val="0070C0"/>
          <w:sz w:val="18"/>
          <w:szCs w:val="18"/>
        </w:rPr>
        <w:t>“He who has dipped his hand into the dish with me</w:t>
      </w:r>
    </w:p>
    <w:p w14:paraId="16DB21FC" w14:textId="77777777" w:rsidR="0080714F" w:rsidRPr="0080714F" w:rsidRDefault="0080714F" w:rsidP="0080714F">
      <w:pPr>
        <w:rPr>
          <w:color w:val="0070C0"/>
          <w:sz w:val="18"/>
          <w:szCs w:val="18"/>
        </w:rPr>
      </w:pPr>
      <w:r w:rsidRPr="0080714F">
        <w:rPr>
          <w:color w:val="0070C0"/>
          <w:sz w:val="18"/>
          <w:szCs w:val="18"/>
        </w:rPr>
        <w:t>is the one who will betray me.</w:t>
      </w:r>
    </w:p>
    <w:p w14:paraId="6FB3712C" w14:textId="77777777" w:rsidR="0080714F" w:rsidRPr="0080714F" w:rsidRDefault="0080714F" w:rsidP="0080714F">
      <w:pPr>
        <w:rPr>
          <w:color w:val="0070C0"/>
          <w:sz w:val="18"/>
          <w:szCs w:val="18"/>
        </w:rPr>
      </w:pPr>
      <w:r w:rsidRPr="0080714F">
        <w:rPr>
          <w:color w:val="0070C0"/>
          <w:sz w:val="18"/>
          <w:szCs w:val="18"/>
        </w:rPr>
        <w:t>The Son of Man indeed goes, as it is written of him,</w:t>
      </w:r>
    </w:p>
    <w:p w14:paraId="5209A0C4" w14:textId="77777777" w:rsidR="0080714F" w:rsidRPr="0080714F" w:rsidRDefault="0080714F" w:rsidP="0080714F">
      <w:pPr>
        <w:rPr>
          <w:color w:val="0070C0"/>
          <w:sz w:val="18"/>
          <w:szCs w:val="18"/>
        </w:rPr>
      </w:pPr>
      <w:r w:rsidRPr="0080714F">
        <w:rPr>
          <w:color w:val="0070C0"/>
          <w:sz w:val="18"/>
          <w:szCs w:val="18"/>
        </w:rPr>
        <w:t>but woe to that man by whom the Son of Man is betrayed.</w:t>
      </w:r>
    </w:p>
    <w:p w14:paraId="56695BBD" w14:textId="77777777" w:rsidR="0080714F" w:rsidRPr="0080714F" w:rsidRDefault="0080714F" w:rsidP="0080714F">
      <w:pPr>
        <w:rPr>
          <w:color w:val="0070C0"/>
          <w:sz w:val="18"/>
          <w:szCs w:val="18"/>
        </w:rPr>
      </w:pPr>
      <w:r w:rsidRPr="0080714F">
        <w:rPr>
          <w:color w:val="0070C0"/>
          <w:sz w:val="18"/>
          <w:szCs w:val="18"/>
        </w:rPr>
        <w:t>It would be better for that man if he had never been born.”</w:t>
      </w:r>
    </w:p>
    <w:p w14:paraId="22F14804" w14:textId="77777777" w:rsidR="0080714F" w:rsidRPr="0080714F" w:rsidRDefault="0080714F" w:rsidP="0080714F">
      <w:pPr>
        <w:rPr>
          <w:sz w:val="18"/>
          <w:szCs w:val="18"/>
        </w:rPr>
      </w:pPr>
      <w:r w:rsidRPr="0080714F">
        <w:rPr>
          <w:sz w:val="18"/>
          <w:szCs w:val="18"/>
        </w:rPr>
        <w:t>Then Judas, his betrayer, said in reply,</w:t>
      </w:r>
    </w:p>
    <w:p w14:paraId="1D647994" w14:textId="77777777" w:rsidR="0080714F" w:rsidRPr="0080714F" w:rsidRDefault="0080714F" w:rsidP="0080714F">
      <w:pPr>
        <w:rPr>
          <w:color w:val="FF0000"/>
          <w:sz w:val="18"/>
          <w:szCs w:val="18"/>
        </w:rPr>
      </w:pPr>
      <w:r w:rsidRPr="0080714F">
        <w:rPr>
          <w:color w:val="FF0000"/>
          <w:sz w:val="18"/>
          <w:szCs w:val="18"/>
        </w:rPr>
        <w:t>“Surely it is not I, Rabbi?”</w:t>
      </w:r>
    </w:p>
    <w:p w14:paraId="2949DC38" w14:textId="2CA7B6F7" w:rsidR="00DF0C7A" w:rsidRDefault="0080714F" w:rsidP="0080714F">
      <w:pPr>
        <w:rPr>
          <w:sz w:val="18"/>
          <w:szCs w:val="18"/>
        </w:rPr>
      </w:pPr>
      <w:r w:rsidRPr="0080714F">
        <w:rPr>
          <w:sz w:val="18"/>
          <w:szCs w:val="18"/>
        </w:rPr>
        <w:t xml:space="preserve">He answered, </w:t>
      </w:r>
      <w:r w:rsidRPr="0080714F">
        <w:rPr>
          <w:color w:val="0070C0"/>
          <w:sz w:val="18"/>
          <w:szCs w:val="18"/>
        </w:rPr>
        <w:t>“You have said so.”</w:t>
      </w:r>
    </w:p>
    <w:p w14:paraId="3922E0D2" w14:textId="77777777" w:rsidR="0080714F" w:rsidRPr="00A63164" w:rsidRDefault="0080714F" w:rsidP="0080714F">
      <w:pPr>
        <w:rPr>
          <w:sz w:val="18"/>
          <w:szCs w:val="18"/>
        </w:rPr>
      </w:pPr>
    </w:p>
    <w:p w14:paraId="24AD0A75" w14:textId="4DE4D354" w:rsidR="00B908F3" w:rsidRPr="00A63164" w:rsidRDefault="00B908F3" w:rsidP="00B908F3">
      <w:pPr>
        <w:rPr>
          <w:sz w:val="18"/>
          <w:szCs w:val="18"/>
        </w:rPr>
      </w:pPr>
      <w:r w:rsidRPr="00A63164">
        <w:rPr>
          <w:b/>
          <w:bCs/>
          <w:sz w:val="18"/>
          <w:szCs w:val="18"/>
        </w:rPr>
        <w:t>ALL</w:t>
      </w:r>
      <w:r w:rsidRPr="00A63164">
        <w:rPr>
          <w:sz w:val="18"/>
          <w:szCs w:val="18"/>
        </w:rPr>
        <w:t xml:space="preserve"> – </w:t>
      </w:r>
      <w:r w:rsidRPr="00A63164">
        <w:rPr>
          <w:i/>
          <w:iCs/>
          <w:sz w:val="18"/>
          <w:szCs w:val="18"/>
        </w:rPr>
        <w:t>Praise to you Lord Jesus Christ.</w:t>
      </w:r>
    </w:p>
    <w:p w14:paraId="5A09D16F" w14:textId="77777777" w:rsidR="009929E2" w:rsidRDefault="009929E2" w:rsidP="00B908F3">
      <w:pPr>
        <w:rPr>
          <w:b/>
          <w:bCs/>
          <w:sz w:val="18"/>
          <w:szCs w:val="18"/>
        </w:rPr>
      </w:pPr>
    </w:p>
    <w:p w14:paraId="525D3C33" w14:textId="47EDD32B" w:rsidR="00B908F3" w:rsidRPr="00A63164" w:rsidRDefault="00B908F3" w:rsidP="00B908F3">
      <w:pPr>
        <w:rPr>
          <w:b/>
          <w:bCs/>
          <w:sz w:val="18"/>
          <w:szCs w:val="18"/>
        </w:rPr>
      </w:pPr>
      <w:r w:rsidRPr="00A63164">
        <w:rPr>
          <w:b/>
          <w:bCs/>
          <w:sz w:val="18"/>
          <w:szCs w:val="18"/>
        </w:rPr>
        <w:t>Silence</w:t>
      </w:r>
    </w:p>
    <w:p w14:paraId="21308692" w14:textId="1FBF2EEF" w:rsidR="00B908F3" w:rsidRPr="00A63164" w:rsidRDefault="00B908F3" w:rsidP="00B908F3">
      <w:pPr>
        <w:rPr>
          <w:sz w:val="18"/>
          <w:szCs w:val="18"/>
        </w:rPr>
      </w:pPr>
      <w:r w:rsidRPr="00A63164">
        <w:rPr>
          <w:sz w:val="18"/>
          <w:szCs w:val="18"/>
        </w:rPr>
        <w:t>In silence reflect on the following questions.</w:t>
      </w:r>
    </w:p>
    <w:p w14:paraId="04784E29" w14:textId="165B2B60" w:rsidR="00B908F3" w:rsidRPr="00A63164" w:rsidRDefault="00B908F3" w:rsidP="00B908F3">
      <w:pPr>
        <w:rPr>
          <w:sz w:val="18"/>
          <w:szCs w:val="18"/>
        </w:rPr>
      </w:pPr>
    </w:p>
    <w:p w14:paraId="4C12A1FF" w14:textId="77777777" w:rsidR="00BA33BC" w:rsidRDefault="00BA33BC" w:rsidP="00B908F3">
      <w:pPr>
        <w:rPr>
          <w:b/>
          <w:bCs/>
          <w:sz w:val="18"/>
          <w:szCs w:val="18"/>
        </w:rPr>
      </w:pPr>
    </w:p>
    <w:p w14:paraId="429BC95B" w14:textId="79C3153C" w:rsidR="00B908F3" w:rsidRPr="00A63164" w:rsidRDefault="00B908F3" w:rsidP="00B908F3">
      <w:pPr>
        <w:rPr>
          <w:b/>
          <w:bCs/>
          <w:sz w:val="18"/>
          <w:szCs w:val="18"/>
        </w:rPr>
      </w:pPr>
      <w:r w:rsidRPr="00A63164">
        <w:rPr>
          <w:b/>
          <w:bCs/>
          <w:sz w:val="18"/>
          <w:szCs w:val="18"/>
        </w:rPr>
        <w:t>Discussion Questions</w:t>
      </w:r>
    </w:p>
    <w:p w14:paraId="265AC696" w14:textId="6FCC1D36" w:rsidR="00F70A1F" w:rsidRDefault="00AF38B2" w:rsidP="0076411C">
      <w:pPr>
        <w:pStyle w:val="ListParagraph"/>
        <w:numPr>
          <w:ilvl w:val="0"/>
          <w:numId w:val="2"/>
        </w:numPr>
        <w:rPr>
          <w:sz w:val="18"/>
          <w:szCs w:val="18"/>
        </w:rPr>
      </w:pPr>
      <w:r>
        <w:rPr>
          <w:sz w:val="18"/>
          <w:szCs w:val="18"/>
        </w:rPr>
        <w:t xml:space="preserve">In the film Mary Magdalene Judas is portrayed as a man who has lost his child and wife to the Romans. He </w:t>
      </w:r>
      <w:r>
        <w:rPr>
          <w:sz w:val="18"/>
          <w:szCs w:val="18"/>
        </w:rPr>
        <w:t xml:space="preserve">eagerly </w:t>
      </w:r>
      <w:proofErr w:type="gramStart"/>
      <w:r>
        <w:rPr>
          <w:sz w:val="18"/>
          <w:szCs w:val="18"/>
        </w:rPr>
        <w:t>awaits</w:t>
      </w:r>
      <w:proofErr w:type="gramEnd"/>
      <w:r>
        <w:rPr>
          <w:sz w:val="18"/>
          <w:szCs w:val="18"/>
        </w:rPr>
        <w:t xml:space="preserve"> for Jesus to rise up and bring about the kingdom of God to restore the lives of Judas’ lost ones. Do you think Judas feels betrayed by Judas? </w:t>
      </w:r>
    </w:p>
    <w:p w14:paraId="42CBEB2F" w14:textId="77777777" w:rsidR="00AF38B2" w:rsidRDefault="00AF38B2" w:rsidP="00AF38B2">
      <w:pPr>
        <w:pStyle w:val="ListParagraph"/>
        <w:numPr>
          <w:ilvl w:val="0"/>
          <w:numId w:val="2"/>
        </w:numPr>
        <w:rPr>
          <w:sz w:val="18"/>
          <w:szCs w:val="18"/>
        </w:rPr>
      </w:pPr>
      <w:r>
        <w:rPr>
          <w:sz w:val="18"/>
          <w:szCs w:val="18"/>
        </w:rPr>
        <w:t xml:space="preserve">Why does Judas betray Jesus? </w:t>
      </w:r>
    </w:p>
    <w:p w14:paraId="4EEBB001" w14:textId="5EA45D3E" w:rsidR="00AF38B2" w:rsidRDefault="00AF38B2" w:rsidP="0076411C">
      <w:pPr>
        <w:pStyle w:val="ListParagraph"/>
        <w:numPr>
          <w:ilvl w:val="0"/>
          <w:numId w:val="2"/>
        </w:numPr>
        <w:rPr>
          <w:sz w:val="18"/>
          <w:szCs w:val="18"/>
        </w:rPr>
      </w:pPr>
      <w:r>
        <w:rPr>
          <w:sz w:val="18"/>
          <w:szCs w:val="18"/>
        </w:rPr>
        <w:t>When have you felt betrayed?</w:t>
      </w:r>
    </w:p>
    <w:p w14:paraId="27AD2F05" w14:textId="078566F8" w:rsidR="00AF38B2" w:rsidRPr="00AF38B2" w:rsidRDefault="00AF38B2" w:rsidP="00AF38B2">
      <w:pPr>
        <w:pStyle w:val="ListParagraph"/>
        <w:numPr>
          <w:ilvl w:val="0"/>
          <w:numId w:val="2"/>
        </w:numPr>
        <w:rPr>
          <w:sz w:val="18"/>
          <w:szCs w:val="18"/>
        </w:rPr>
      </w:pPr>
      <w:r>
        <w:rPr>
          <w:sz w:val="18"/>
          <w:szCs w:val="18"/>
        </w:rPr>
        <w:t>Instead of speaking and plotting behind people’s back what can we do?</w:t>
      </w:r>
    </w:p>
    <w:p w14:paraId="0E641358" w14:textId="05D924CA" w:rsidR="00B908F3" w:rsidRPr="00A63164" w:rsidRDefault="00B908F3" w:rsidP="00B908F3">
      <w:pPr>
        <w:rPr>
          <w:sz w:val="18"/>
          <w:szCs w:val="18"/>
        </w:rPr>
      </w:pPr>
    </w:p>
    <w:p w14:paraId="51115A7E" w14:textId="77777777" w:rsidR="00A63164" w:rsidRPr="00A63164" w:rsidRDefault="00A63164" w:rsidP="00B908F3">
      <w:pPr>
        <w:rPr>
          <w:sz w:val="18"/>
          <w:szCs w:val="18"/>
        </w:rPr>
      </w:pPr>
    </w:p>
    <w:p w14:paraId="2C65AB5F" w14:textId="3468A371" w:rsidR="00B908F3" w:rsidRPr="00A63164" w:rsidRDefault="00B908F3" w:rsidP="00B908F3">
      <w:pPr>
        <w:rPr>
          <w:b/>
          <w:bCs/>
          <w:sz w:val="18"/>
          <w:szCs w:val="18"/>
        </w:rPr>
      </w:pPr>
      <w:r w:rsidRPr="00A63164">
        <w:rPr>
          <w:b/>
          <w:bCs/>
          <w:sz w:val="18"/>
          <w:szCs w:val="18"/>
        </w:rPr>
        <w:t>Common prayer</w:t>
      </w:r>
    </w:p>
    <w:p w14:paraId="535502E1" w14:textId="22253A3E" w:rsidR="00C8582A" w:rsidRPr="00C8582A" w:rsidRDefault="00F70A1F" w:rsidP="00C8582A">
      <w:pPr>
        <w:pStyle w:val="ListParagraph"/>
        <w:numPr>
          <w:ilvl w:val="0"/>
          <w:numId w:val="3"/>
        </w:numPr>
        <w:rPr>
          <w:sz w:val="18"/>
          <w:szCs w:val="18"/>
        </w:rPr>
      </w:pPr>
      <w:r>
        <w:rPr>
          <w:sz w:val="18"/>
          <w:szCs w:val="18"/>
        </w:rPr>
        <w:t xml:space="preserve">We pray </w:t>
      </w:r>
      <w:r w:rsidR="00AF38B2">
        <w:rPr>
          <w:sz w:val="18"/>
          <w:szCs w:val="18"/>
        </w:rPr>
        <w:t xml:space="preserve">for the times we have felt betrayed and when have betrayed us. Lord give us the courage to speak the truth. </w:t>
      </w:r>
      <w:r w:rsidR="00C8582A" w:rsidRPr="00A63164">
        <w:rPr>
          <w:sz w:val="18"/>
          <w:szCs w:val="18"/>
        </w:rPr>
        <w:t>Lord hear us.</w:t>
      </w:r>
    </w:p>
    <w:p w14:paraId="2A158515" w14:textId="01531CDE" w:rsidR="0089614B" w:rsidRPr="00A63164" w:rsidRDefault="00AF38B2" w:rsidP="0076411C">
      <w:pPr>
        <w:pStyle w:val="ListParagraph"/>
        <w:numPr>
          <w:ilvl w:val="0"/>
          <w:numId w:val="3"/>
        </w:numPr>
        <w:rPr>
          <w:sz w:val="18"/>
          <w:szCs w:val="18"/>
        </w:rPr>
      </w:pPr>
      <w:r>
        <w:rPr>
          <w:sz w:val="18"/>
          <w:szCs w:val="18"/>
        </w:rPr>
        <w:t xml:space="preserve">We pray for </w:t>
      </w:r>
      <w:r w:rsidR="002A4D9E">
        <w:rPr>
          <w:sz w:val="18"/>
          <w:szCs w:val="18"/>
        </w:rPr>
        <w:t>greater faith and greater trust in each other. May we not jump to conclusion but witness to each other a deeper call to live the Gospel.</w:t>
      </w:r>
      <w:r w:rsidR="0089614B" w:rsidRPr="00A63164">
        <w:rPr>
          <w:sz w:val="18"/>
          <w:szCs w:val="18"/>
        </w:rPr>
        <w:t xml:space="preserve"> Lord hear us.</w:t>
      </w:r>
    </w:p>
    <w:p w14:paraId="758208B2" w14:textId="05F1CC3F" w:rsidR="00B908F3" w:rsidRPr="00A63164" w:rsidRDefault="003118E9" w:rsidP="0076411C">
      <w:pPr>
        <w:pStyle w:val="ListParagraph"/>
        <w:numPr>
          <w:ilvl w:val="0"/>
          <w:numId w:val="3"/>
        </w:numPr>
        <w:rPr>
          <w:sz w:val="18"/>
          <w:szCs w:val="18"/>
        </w:rPr>
      </w:pPr>
      <w:r w:rsidRPr="00A63164">
        <w:rPr>
          <w:sz w:val="18"/>
          <w:szCs w:val="18"/>
        </w:rPr>
        <w:t xml:space="preserve">We pray for Myanmar and Burma. That peace may enter the hearts of their leaders. </w:t>
      </w:r>
      <w:r w:rsidR="00B908F3" w:rsidRPr="00A63164">
        <w:rPr>
          <w:sz w:val="18"/>
          <w:szCs w:val="18"/>
        </w:rPr>
        <w:t>Lord hear us.</w:t>
      </w:r>
    </w:p>
    <w:p w14:paraId="2D530882" w14:textId="7136E0A8" w:rsidR="00B908F3" w:rsidRPr="00A63164" w:rsidRDefault="00B908F3" w:rsidP="0076411C">
      <w:pPr>
        <w:pStyle w:val="ListParagraph"/>
        <w:numPr>
          <w:ilvl w:val="0"/>
          <w:numId w:val="3"/>
        </w:numPr>
        <w:rPr>
          <w:sz w:val="18"/>
          <w:szCs w:val="18"/>
        </w:rPr>
      </w:pPr>
      <w:r w:rsidRPr="00A63164">
        <w:rPr>
          <w:sz w:val="18"/>
          <w:szCs w:val="18"/>
        </w:rPr>
        <w:t xml:space="preserve">We pray </w:t>
      </w:r>
      <w:r w:rsidR="00632961">
        <w:rPr>
          <w:sz w:val="18"/>
          <w:szCs w:val="18"/>
        </w:rPr>
        <w:t xml:space="preserve">for those who suffer human rights abuse. In places like Xinjiang Western China and the refugee camps in Australia. We pray that human hearts might be open with compassion to help them. </w:t>
      </w:r>
      <w:r w:rsidRPr="00A63164">
        <w:rPr>
          <w:sz w:val="18"/>
          <w:szCs w:val="18"/>
        </w:rPr>
        <w:t>Lord hear us.</w:t>
      </w:r>
    </w:p>
    <w:p w14:paraId="3A35C5AF" w14:textId="05B6671A" w:rsidR="00B908F3" w:rsidRPr="00A63164" w:rsidRDefault="00B908F3" w:rsidP="0076411C">
      <w:pPr>
        <w:pStyle w:val="ListParagraph"/>
        <w:numPr>
          <w:ilvl w:val="0"/>
          <w:numId w:val="3"/>
        </w:numPr>
        <w:rPr>
          <w:sz w:val="18"/>
          <w:szCs w:val="18"/>
        </w:rPr>
      </w:pPr>
      <w:r w:rsidRPr="00A63164">
        <w:rPr>
          <w:sz w:val="18"/>
          <w:szCs w:val="18"/>
        </w:rPr>
        <w:t>Any other prayers?</w:t>
      </w:r>
    </w:p>
    <w:p w14:paraId="388C8EED" w14:textId="5BB8845C" w:rsidR="00B908F3" w:rsidRPr="00A63164" w:rsidRDefault="00B908F3" w:rsidP="00B908F3">
      <w:pPr>
        <w:rPr>
          <w:sz w:val="18"/>
          <w:szCs w:val="18"/>
        </w:rPr>
      </w:pPr>
    </w:p>
    <w:p w14:paraId="50BAA366" w14:textId="2FC1FC38" w:rsidR="00B908F3" w:rsidRDefault="00B908F3" w:rsidP="00B908F3">
      <w:pPr>
        <w:rPr>
          <w:b/>
          <w:bCs/>
          <w:sz w:val="18"/>
          <w:szCs w:val="18"/>
        </w:rPr>
      </w:pPr>
      <w:r w:rsidRPr="00A63164">
        <w:rPr>
          <w:b/>
          <w:bCs/>
          <w:sz w:val="18"/>
          <w:szCs w:val="18"/>
        </w:rPr>
        <w:t xml:space="preserve">Song – </w:t>
      </w:r>
      <w:r w:rsidR="0080714F">
        <w:rPr>
          <w:b/>
          <w:bCs/>
          <w:sz w:val="18"/>
          <w:szCs w:val="18"/>
        </w:rPr>
        <w:t>Jesus’ betrayal by Judas</w:t>
      </w:r>
    </w:p>
    <w:p w14:paraId="46135669" w14:textId="30FD7575" w:rsidR="0080714F" w:rsidRDefault="0080714F" w:rsidP="00B908F3">
      <w:pPr>
        <w:rPr>
          <w:sz w:val="18"/>
          <w:szCs w:val="18"/>
        </w:rPr>
      </w:pPr>
      <w:hyperlink r:id="rId6" w:history="1">
        <w:r w:rsidRPr="0058728D">
          <w:rPr>
            <w:rStyle w:val="Hyperlink"/>
            <w:sz w:val="18"/>
            <w:szCs w:val="18"/>
          </w:rPr>
          <w:t>https://www.youtube.com/watch?v=k88Y8VGs7dY</w:t>
        </w:r>
      </w:hyperlink>
    </w:p>
    <w:p w14:paraId="03E75A1B" w14:textId="0F043A3E" w:rsidR="0012574E" w:rsidRDefault="0012574E" w:rsidP="0089614B">
      <w:pPr>
        <w:rPr>
          <w:sz w:val="18"/>
          <w:szCs w:val="18"/>
        </w:rPr>
      </w:pPr>
    </w:p>
    <w:p w14:paraId="38493C76" w14:textId="16D33559" w:rsidR="0012574E" w:rsidRDefault="0012574E" w:rsidP="0089614B">
      <w:pPr>
        <w:rPr>
          <w:i/>
          <w:iCs/>
          <w:sz w:val="18"/>
          <w:szCs w:val="18"/>
        </w:rPr>
      </w:pPr>
      <w:r w:rsidRPr="0012574E">
        <w:rPr>
          <w:i/>
          <w:iCs/>
          <w:sz w:val="18"/>
          <w:szCs w:val="18"/>
        </w:rPr>
        <w:t xml:space="preserve">Lord we bring these prayers both said and unsaid through the </w:t>
      </w:r>
    </w:p>
    <w:p w14:paraId="3FB2651C" w14:textId="684497EC" w:rsidR="00AF38B2" w:rsidRPr="0012574E" w:rsidRDefault="002A4D9E" w:rsidP="0089614B">
      <w:pPr>
        <w:rPr>
          <w:i/>
          <w:iCs/>
          <w:sz w:val="18"/>
          <w:szCs w:val="18"/>
        </w:rPr>
      </w:pPr>
      <w:r>
        <w:rPr>
          <w:noProof/>
          <w:sz w:val="18"/>
          <w:szCs w:val="18"/>
        </w:rPr>
        <w:drawing>
          <wp:anchor distT="0" distB="0" distL="114300" distR="114300" simplePos="0" relativeHeight="251658240" behindDoc="1" locked="0" layoutInCell="1" allowOverlap="1" wp14:anchorId="4E4FC5B4" wp14:editId="4A5F655E">
            <wp:simplePos x="0" y="0"/>
            <wp:positionH relativeFrom="column">
              <wp:posOffset>475488</wp:posOffset>
            </wp:positionH>
            <wp:positionV relativeFrom="paragraph">
              <wp:posOffset>137795</wp:posOffset>
            </wp:positionV>
            <wp:extent cx="2194560" cy="1371431"/>
            <wp:effectExtent l="0" t="0" r="2540" b="635"/>
            <wp:wrapTopAndBottom/>
            <wp:docPr id="1" name="Picture 1" descr="A picture containing person, person, outdoor,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outdoor, crow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1371431"/>
                    </a:xfrm>
                    <a:prstGeom prst="rect">
                      <a:avLst/>
                    </a:prstGeom>
                  </pic:spPr>
                </pic:pic>
              </a:graphicData>
            </a:graphic>
            <wp14:sizeRelH relativeFrom="page">
              <wp14:pctWidth>0</wp14:pctWidth>
            </wp14:sizeRelH>
            <wp14:sizeRelV relativeFrom="page">
              <wp14:pctHeight>0</wp14:pctHeight>
            </wp14:sizeRelV>
          </wp:anchor>
        </w:drawing>
      </w:r>
    </w:p>
    <w:p w14:paraId="0A19C7A6" w14:textId="72A2BD49" w:rsidR="00E45A97" w:rsidRDefault="00E45A97" w:rsidP="0089614B">
      <w:pPr>
        <w:rPr>
          <w:sz w:val="18"/>
          <w:szCs w:val="18"/>
        </w:rPr>
      </w:pPr>
    </w:p>
    <w:p w14:paraId="2BD9CF5F" w14:textId="2A85230F" w:rsidR="00BA33BC" w:rsidRDefault="0089614B" w:rsidP="0012574E">
      <w:pPr>
        <w:rPr>
          <w:sz w:val="18"/>
          <w:szCs w:val="18"/>
        </w:rPr>
      </w:pPr>
      <w:r w:rsidRPr="00A63164">
        <w:rPr>
          <w:sz w:val="18"/>
          <w:szCs w:val="18"/>
        </w:rPr>
        <w:fldChar w:fldCharType="begin"/>
      </w:r>
      <w:r w:rsidRPr="00A63164">
        <w:rPr>
          <w:sz w:val="18"/>
          <w:szCs w:val="18"/>
        </w:rPr>
        <w:instrText xml:space="preserve"> INCLUDEPICTURE "https://publisher-publish.s3.eu-central-1.amazonaws.com/pb-ncregister/swp/hv9hms/media/20200827170848_5f47d668c2bf74d8ccde9e04jpeg.jpeg" \* MERGEFORMATINET </w:instrText>
      </w:r>
      <w:r w:rsidRPr="00A63164">
        <w:rPr>
          <w:sz w:val="18"/>
          <w:szCs w:val="18"/>
        </w:rPr>
        <w:fldChar w:fldCharType="end"/>
      </w:r>
    </w:p>
    <w:p w14:paraId="6AB97394" w14:textId="2E1232ED" w:rsidR="002A4D9E" w:rsidRPr="002A4D9E" w:rsidRDefault="002A4D9E" w:rsidP="0012574E">
      <w:pPr>
        <w:rPr>
          <w:b/>
          <w:bCs/>
          <w:sz w:val="18"/>
          <w:szCs w:val="18"/>
        </w:rPr>
      </w:pPr>
      <w:r w:rsidRPr="002A4D9E">
        <w:rPr>
          <w:b/>
          <w:bCs/>
          <w:sz w:val="18"/>
          <w:szCs w:val="18"/>
        </w:rPr>
        <w:t>Prayer of winter of betrayal</w:t>
      </w:r>
    </w:p>
    <w:p w14:paraId="2EE80545" w14:textId="2BC63C99" w:rsidR="002A4D9E" w:rsidRDefault="002A4D9E" w:rsidP="0012574E">
      <w:pPr>
        <w:rPr>
          <w:sz w:val="18"/>
          <w:szCs w:val="18"/>
        </w:rPr>
      </w:pPr>
      <w:r>
        <w:rPr>
          <w:sz w:val="18"/>
          <w:szCs w:val="18"/>
        </w:rPr>
        <w:t>Dear Lord</w:t>
      </w:r>
    </w:p>
    <w:p w14:paraId="6F0F7A8B" w14:textId="47CA9427" w:rsidR="002A4D9E" w:rsidRDefault="002A4D9E" w:rsidP="0012574E">
      <w:pPr>
        <w:rPr>
          <w:sz w:val="18"/>
          <w:szCs w:val="18"/>
        </w:rPr>
      </w:pPr>
      <w:r>
        <w:rPr>
          <w:sz w:val="18"/>
          <w:szCs w:val="18"/>
        </w:rPr>
        <w:t>We plant the seeds hoping that tomorrow they might spring new life.</w:t>
      </w:r>
    </w:p>
    <w:p w14:paraId="41A28837" w14:textId="22420AB4" w:rsidR="002A4D9E" w:rsidRDefault="002A4D9E" w:rsidP="0012574E">
      <w:pPr>
        <w:rPr>
          <w:sz w:val="18"/>
          <w:szCs w:val="18"/>
        </w:rPr>
      </w:pPr>
      <w:r>
        <w:rPr>
          <w:sz w:val="18"/>
          <w:szCs w:val="18"/>
        </w:rPr>
        <w:t>When winter comes the leaves fall and the life withers away in us.</w:t>
      </w:r>
    </w:p>
    <w:p w14:paraId="2DC0D832" w14:textId="18D44E00" w:rsidR="002A4D9E" w:rsidRDefault="002A4D9E" w:rsidP="0012574E">
      <w:pPr>
        <w:rPr>
          <w:sz w:val="18"/>
          <w:szCs w:val="18"/>
        </w:rPr>
      </w:pPr>
      <w:r>
        <w:rPr>
          <w:sz w:val="18"/>
          <w:szCs w:val="18"/>
        </w:rPr>
        <w:t>We forget the story of the spring morning</w:t>
      </w:r>
    </w:p>
    <w:p w14:paraId="23C108A7" w14:textId="6CD82838" w:rsidR="002A4D9E" w:rsidRDefault="002A4D9E" w:rsidP="0012574E">
      <w:pPr>
        <w:rPr>
          <w:sz w:val="18"/>
          <w:szCs w:val="18"/>
        </w:rPr>
      </w:pPr>
      <w:r>
        <w:rPr>
          <w:sz w:val="18"/>
          <w:szCs w:val="18"/>
        </w:rPr>
        <w:t xml:space="preserve">When new baby </w:t>
      </w:r>
      <w:r w:rsidR="0060052D">
        <w:rPr>
          <w:sz w:val="18"/>
          <w:szCs w:val="18"/>
        </w:rPr>
        <w:t>bird’s</w:t>
      </w:r>
      <w:r>
        <w:rPr>
          <w:sz w:val="18"/>
          <w:szCs w:val="18"/>
        </w:rPr>
        <w:t xml:space="preserve"> chirp </w:t>
      </w:r>
    </w:p>
    <w:p w14:paraId="57227D62" w14:textId="046C21CD" w:rsidR="002A4D9E" w:rsidRDefault="002A4D9E" w:rsidP="0012574E">
      <w:pPr>
        <w:rPr>
          <w:sz w:val="18"/>
          <w:szCs w:val="18"/>
        </w:rPr>
      </w:pPr>
      <w:r>
        <w:rPr>
          <w:sz w:val="18"/>
          <w:szCs w:val="18"/>
        </w:rPr>
        <w:t>And dew on the grass renews the earth.</w:t>
      </w:r>
    </w:p>
    <w:p w14:paraId="43596461" w14:textId="43BAC899" w:rsidR="002A4D9E" w:rsidRDefault="002A4D9E" w:rsidP="0012574E">
      <w:pPr>
        <w:rPr>
          <w:sz w:val="18"/>
          <w:szCs w:val="18"/>
        </w:rPr>
      </w:pPr>
      <w:r>
        <w:rPr>
          <w:sz w:val="18"/>
          <w:szCs w:val="18"/>
        </w:rPr>
        <w:t>Instead, our minds are filled with bitterness</w:t>
      </w:r>
    </w:p>
    <w:p w14:paraId="79AEE2D2" w14:textId="1D5772D0" w:rsidR="002A4D9E" w:rsidRDefault="002A4D9E" w:rsidP="0012574E">
      <w:pPr>
        <w:rPr>
          <w:sz w:val="18"/>
          <w:szCs w:val="18"/>
        </w:rPr>
      </w:pPr>
      <w:r>
        <w:rPr>
          <w:sz w:val="18"/>
          <w:szCs w:val="18"/>
        </w:rPr>
        <w:t>Of cold moments which clouds our day.</w:t>
      </w:r>
    </w:p>
    <w:p w14:paraId="3EDC4CEF" w14:textId="4FBC5315" w:rsidR="002A4D9E" w:rsidRDefault="002A4D9E" w:rsidP="0012574E">
      <w:pPr>
        <w:rPr>
          <w:sz w:val="18"/>
          <w:szCs w:val="18"/>
        </w:rPr>
      </w:pPr>
      <w:r>
        <w:rPr>
          <w:sz w:val="18"/>
          <w:szCs w:val="18"/>
        </w:rPr>
        <w:t>We are sorry for these moments Lord in our life.</w:t>
      </w:r>
    </w:p>
    <w:p w14:paraId="06CC354F" w14:textId="6FAE6B13" w:rsidR="002A4D9E" w:rsidRDefault="002A4D9E" w:rsidP="0012574E">
      <w:pPr>
        <w:rPr>
          <w:sz w:val="18"/>
          <w:szCs w:val="18"/>
        </w:rPr>
      </w:pPr>
      <w:r>
        <w:rPr>
          <w:sz w:val="18"/>
          <w:szCs w:val="18"/>
        </w:rPr>
        <w:t>We have become Judas.</w:t>
      </w:r>
    </w:p>
    <w:p w14:paraId="3759D674" w14:textId="350B3514" w:rsidR="002A4D9E" w:rsidRDefault="002A4D9E" w:rsidP="0012574E">
      <w:pPr>
        <w:rPr>
          <w:sz w:val="18"/>
          <w:szCs w:val="18"/>
        </w:rPr>
      </w:pPr>
      <w:r>
        <w:rPr>
          <w:sz w:val="18"/>
          <w:szCs w:val="18"/>
        </w:rPr>
        <w:t>When darkness grips up</w:t>
      </w:r>
    </w:p>
    <w:p w14:paraId="0A001A1C" w14:textId="1B687CFF" w:rsidR="002A4D9E" w:rsidRDefault="002A4D9E" w:rsidP="0012574E">
      <w:pPr>
        <w:rPr>
          <w:sz w:val="18"/>
          <w:szCs w:val="18"/>
        </w:rPr>
      </w:pPr>
      <w:r>
        <w:rPr>
          <w:sz w:val="18"/>
          <w:szCs w:val="18"/>
        </w:rPr>
        <w:t>And we wish to run away in our fear.</w:t>
      </w:r>
    </w:p>
    <w:p w14:paraId="12901177" w14:textId="288308F0" w:rsidR="002A4D9E" w:rsidRDefault="002A4D9E" w:rsidP="0012574E">
      <w:pPr>
        <w:rPr>
          <w:sz w:val="18"/>
          <w:szCs w:val="18"/>
        </w:rPr>
      </w:pPr>
      <w:r>
        <w:rPr>
          <w:sz w:val="18"/>
          <w:szCs w:val="18"/>
        </w:rPr>
        <w:t>Hold us fast in these moments.</w:t>
      </w:r>
    </w:p>
    <w:p w14:paraId="45FAA911" w14:textId="60F49A60" w:rsidR="002A4D9E" w:rsidRDefault="002A4D9E" w:rsidP="0012574E">
      <w:pPr>
        <w:rPr>
          <w:sz w:val="18"/>
          <w:szCs w:val="18"/>
        </w:rPr>
      </w:pPr>
      <w:r>
        <w:rPr>
          <w:sz w:val="18"/>
          <w:szCs w:val="18"/>
        </w:rPr>
        <w:t>Hold us fast in our pains.</w:t>
      </w:r>
    </w:p>
    <w:p w14:paraId="22D32E31" w14:textId="64FD6542" w:rsidR="002A4D9E" w:rsidRDefault="002A4D9E" w:rsidP="0012574E">
      <w:pPr>
        <w:rPr>
          <w:sz w:val="18"/>
          <w:szCs w:val="18"/>
        </w:rPr>
      </w:pPr>
      <w:r>
        <w:rPr>
          <w:sz w:val="18"/>
          <w:szCs w:val="18"/>
        </w:rPr>
        <w:t xml:space="preserve">May we seek you more and more </w:t>
      </w:r>
    </w:p>
    <w:p w14:paraId="68227F86" w14:textId="3FA0EE78" w:rsidR="002A4D9E" w:rsidRDefault="002A4D9E" w:rsidP="0012574E">
      <w:pPr>
        <w:rPr>
          <w:sz w:val="18"/>
          <w:szCs w:val="18"/>
        </w:rPr>
      </w:pPr>
      <w:r>
        <w:rPr>
          <w:sz w:val="18"/>
          <w:szCs w:val="18"/>
        </w:rPr>
        <w:t>In moments of our own winter.</w:t>
      </w:r>
    </w:p>
    <w:p w14:paraId="62FAEDA1" w14:textId="61CD980F" w:rsidR="002A4D9E" w:rsidRDefault="002A4D9E" w:rsidP="0012574E">
      <w:pPr>
        <w:rPr>
          <w:sz w:val="18"/>
          <w:szCs w:val="18"/>
        </w:rPr>
      </w:pPr>
      <w:r>
        <w:rPr>
          <w:sz w:val="18"/>
          <w:szCs w:val="18"/>
        </w:rPr>
        <w:t>In moments we cannot control.</w:t>
      </w:r>
    </w:p>
    <w:p w14:paraId="274F5B7B" w14:textId="4E4B6910" w:rsidR="002A4D9E" w:rsidRDefault="002A4D9E" w:rsidP="0012574E">
      <w:pPr>
        <w:rPr>
          <w:sz w:val="18"/>
          <w:szCs w:val="18"/>
        </w:rPr>
      </w:pPr>
      <w:r>
        <w:rPr>
          <w:sz w:val="18"/>
          <w:szCs w:val="18"/>
        </w:rPr>
        <w:t>Lord change us</w:t>
      </w:r>
    </w:p>
    <w:p w14:paraId="3E0A6BB2" w14:textId="1CCC5521" w:rsidR="002A4D9E" w:rsidRDefault="002A4D9E" w:rsidP="0012574E">
      <w:pPr>
        <w:rPr>
          <w:sz w:val="18"/>
          <w:szCs w:val="18"/>
        </w:rPr>
      </w:pPr>
      <w:r>
        <w:rPr>
          <w:sz w:val="18"/>
          <w:szCs w:val="18"/>
        </w:rPr>
        <w:t xml:space="preserve">So that we too might realise </w:t>
      </w:r>
    </w:p>
    <w:p w14:paraId="65EA84F7" w14:textId="1BE9437E" w:rsidR="002A4D9E" w:rsidRDefault="002A4D9E" w:rsidP="0012574E">
      <w:pPr>
        <w:rPr>
          <w:sz w:val="18"/>
          <w:szCs w:val="18"/>
        </w:rPr>
      </w:pPr>
      <w:r>
        <w:rPr>
          <w:sz w:val="18"/>
          <w:szCs w:val="18"/>
        </w:rPr>
        <w:t>The spring that emerges from winter.</w:t>
      </w:r>
    </w:p>
    <w:p w14:paraId="5ECF00B4" w14:textId="2F0D74E0" w:rsidR="002A4D9E" w:rsidRDefault="002A4D9E" w:rsidP="0012574E">
      <w:pPr>
        <w:rPr>
          <w:sz w:val="18"/>
          <w:szCs w:val="18"/>
        </w:rPr>
      </w:pPr>
      <w:r>
        <w:rPr>
          <w:sz w:val="18"/>
          <w:szCs w:val="18"/>
        </w:rPr>
        <w:t>Jesus Christ who lives in us.</w:t>
      </w:r>
    </w:p>
    <w:p w14:paraId="07B1F15E" w14:textId="7527F4CC" w:rsidR="002A4D9E" w:rsidRDefault="002A4D9E" w:rsidP="0012574E">
      <w:pPr>
        <w:rPr>
          <w:sz w:val="18"/>
          <w:szCs w:val="18"/>
        </w:rPr>
      </w:pPr>
      <w:r>
        <w:rPr>
          <w:sz w:val="18"/>
          <w:szCs w:val="18"/>
        </w:rPr>
        <w:t>Amen</w:t>
      </w:r>
    </w:p>
    <w:p w14:paraId="197AE9D0" w14:textId="77777777" w:rsidR="002A4D9E" w:rsidRDefault="002A4D9E" w:rsidP="0012574E">
      <w:pPr>
        <w:rPr>
          <w:sz w:val="18"/>
          <w:szCs w:val="18"/>
        </w:rPr>
      </w:pPr>
    </w:p>
    <w:p w14:paraId="30F7CAB9" w14:textId="77777777" w:rsidR="002A4D9E" w:rsidRPr="0012574E" w:rsidRDefault="002A4D9E" w:rsidP="0012574E">
      <w:pPr>
        <w:rPr>
          <w:sz w:val="18"/>
          <w:szCs w:val="18"/>
        </w:rPr>
      </w:pPr>
    </w:p>
    <w:p w14:paraId="7C9BA8B1" w14:textId="3CD437B0" w:rsidR="008559EB" w:rsidRPr="00A63164" w:rsidRDefault="008559EB" w:rsidP="004C5DFA">
      <w:pPr>
        <w:jc w:val="center"/>
        <w:rPr>
          <w:color w:val="7030A0"/>
          <w:sz w:val="18"/>
          <w:szCs w:val="18"/>
        </w:rPr>
      </w:pPr>
      <w:r w:rsidRPr="00A63164">
        <w:rPr>
          <w:color w:val="7030A0"/>
          <w:sz w:val="18"/>
          <w:szCs w:val="18"/>
        </w:rPr>
        <w:t>As blow the candle out and ring our bell</w:t>
      </w:r>
    </w:p>
    <w:p w14:paraId="7AA398C4" w14:textId="4375EB8E" w:rsidR="008559EB" w:rsidRPr="00A63164" w:rsidRDefault="008559EB" w:rsidP="004C5DFA">
      <w:pPr>
        <w:jc w:val="center"/>
        <w:rPr>
          <w:color w:val="7030A0"/>
          <w:sz w:val="18"/>
          <w:szCs w:val="18"/>
        </w:rPr>
      </w:pPr>
      <w:r w:rsidRPr="00A63164">
        <w:rPr>
          <w:color w:val="7030A0"/>
          <w:sz w:val="18"/>
          <w:szCs w:val="18"/>
        </w:rPr>
        <w:t>We pray that God is with us this day.</w:t>
      </w:r>
    </w:p>
    <w:p w14:paraId="71288AD1" w14:textId="77777777" w:rsidR="008559EB" w:rsidRPr="00A63164" w:rsidRDefault="008559EB" w:rsidP="004C5DFA">
      <w:pPr>
        <w:jc w:val="center"/>
        <w:rPr>
          <w:color w:val="7030A0"/>
          <w:sz w:val="18"/>
          <w:szCs w:val="18"/>
        </w:rPr>
      </w:pPr>
    </w:p>
    <w:p w14:paraId="3B625841" w14:textId="77777777" w:rsidR="008559EB" w:rsidRPr="00A63164" w:rsidRDefault="008559EB" w:rsidP="004C5DFA">
      <w:pPr>
        <w:jc w:val="center"/>
        <w:rPr>
          <w:color w:val="7030A0"/>
          <w:sz w:val="18"/>
          <w:szCs w:val="18"/>
        </w:rPr>
      </w:pPr>
      <w:r w:rsidRPr="00A63164">
        <w:rPr>
          <w:color w:val="7030A0"/>
          <w:sz w:val="18"/>
          <w:szCs w:val="18"/>
        </w:rPr>
        <w:t>In the name of the Father, and of the Son, and of the Holy Spirit.</w:t>
      </w:r>
    </w:p>
    <w:p w14:paraId="29E45EB7" w14:textId="1DDA8440" w:rsidR="008559EB" w:rsidRPr="00A63164" w:rsidRDefault="008559EB" w:rsidP="004C5DFA">
      <w:pPr>
        <w:jc w:val="center"/>
        <w:rPr>
          <w:b/>
          <w:bCs/>
          <w:color w:val="7030A0"/>
          <w:sz w:val="18"/>
          <w:szCs w:val="18"/>
        </w:rPr>
      </w:pPr>
      <w:r w:rsidRPr="00A63164">
        <w:rPr>
          <w:color w:val="7030A0"/>
          <w:sz w:val="18"/>
          <w:szCs w:val="18"/>
        </w:rPr>
        <w:t>Amen</w:t>
      </w:r>
    </w:p>
    <w:sectPr w:rsidR="008559EB" w:rsidRPr="00A63164" w:rsidSect="00B908F3">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A64"/>
    <w:multiLevelType w:val="hybridMultilevel"/>
    <w:tmpl w:val="1C24F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D011A"/>
    <w:multiLevelType w:val="hybridMultilevel"/>
    <w:tmpl w:val="AF3C0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1F324A"/>
    <w:multiLevelType w:val="hybridMultilevel"/>
    <w:tmpl w:val="AF3C0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F3"/>
    <w:rsid w:val="000E4158"/>
    <w:rsid w:val="0012136A"/>
    <w:rsid w:val="0012574E"/>
    <w:rsid w:val="0013125F"/>
    <w:rsid w:val="00133BFD"/>
    <w:rsid w:val="00201B83"/>
    <w:rsid w:val="002A4D9E"/>
    <w:rsid w:val="002E1BC9"/>
    <w:rsid w:val="003118E9"/>
    <w:rsid w:val="00317D6B"/>
    <w:rsid w:val="00324B0D"/>
    <w:rsid w:val="003620D1"/>
    <w:rsid w:val="003A29D2"/>
    <w:rsid w:val="003B3274"/>
    <w:rsid w:val="00491023"/>
    <w:rsid w:val="00497EEC"/>
    <w:rsid w:val="004C5DFA"/>
    <w:rsid w:val="004E4466"/>
    <w:rsid w:val="005231F8"/>
    <w:rsid w:val="005E7D49"/>
    <w:rsid w:val="0060052D"/>
    <w:rsid w:val="00632961"/>
    <w:rsid w:val="006A52A7"/>
    <w:rsid w:val="00735CA8"/>
    <w:rsid w:val="0076411C"/>
    <w:rsid w:val="0080714F"/>
    <w:rsid w:val="0081258F"/>
    <w:rsid w:val="008559EB"/>
    <w:rsid w:val="0089614B"/>
    <w:rsid w:val="009064E1"/>
    <w:rsid w:val="009929E2"/>
    <w:rsid w:val="009C211D"/>
    <w:rsid w:val="009D3639"/>
    <w:rsid w:val="009E3B57"/>
    <w:rsid w:val="00A54262"/>
    <w:rsid w:val="00A63164"/>
    <w:rsid w:val="00AF33D1"/>
    <w:rsid w:val="00AF38B2"/>
    <w:rsid w:val="00B908F3"/>
    <w:rsid w:val="00BA33BC"/>
    <w:rsid w:val="00C8582A"/>
    <w:rsid w:val="00CF64DE"/>
    <w:rsid w:val="00D1378D"/>
    <w:rsid w:val="00DD2906"/>
    <w:rsid w:val="00DF0C7A"/>
    <w:rsid w:val="00E1158B"/>
    <w:rsid w:val="00E45A97"/>
    <w:rsid w:val="00E5240F"/>
    <w:rsid w:val="00E55526"/>
    <w:rsid w:val="00E90094"/>
    <w:rsid w:val="00F70A1F"/>
    <w:rsid w:val="00F95E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E12E"/>
  <w15:chartTrackingRefBased/>
  <w15:docId w15:val="{F4EF68DA-D18D-F54B-A2B9-2457069C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F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F3"/>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D1378D"/>
    <w:rPr>
      <w:color w:val="0563C1" w:themeColor="hyperlink"/>
      <w:u w:val="single"/>
    </w:rPr>
  </w:style>
  <w:style w:type="character" w:styleId="UnresolvedMention">
    <w:name w:val="Unresolved Mention"/>
    <w:basedOn w:val="DefaultParagraphFont"/>
    <w:uiPriority w:val="99"/>
    <w:semiHidden/>
    <w:unhideWhenUsed/>
    <w:rsid w:val="00D13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34323">
      <w:bodyDiv w:val="1"/>
      <w:marLeft w:val="0"/>
      <w:marRight w:val="0"/>
      <w:marTop w:val="0"/>
      <w:marBottom w:val="0"/>
      <w:divBdr>
        <w:top w:val="none" w:sz="0" w:space="0" w:color="auto"/>
        <w:left w:val="none" w:sz="0" w:space="0" w:color="auto"/>
        <w:bottom w:val="none" w:sz="0" w:space="0" w:color="auto"/>
        <w:right w:val="none" w:sz="0" w:space="0" w:color="auto"/>
      </w:divBdr>
    </w:div>
    <w:div w:id="493643929">
      <w:bodyDiv w:val="1"/>
      <w:marLeft w:val="0"/>
      <w:marRight w:val="0"/>
      <w:marTop w:val="0"/>
      <w:marBottom w:val="0"/>
      <w:divBdr>
        <w:top w:val="none" w:sz="0" w:space="0" w:color="auto"/>
        <w:left w:val="none" w:sz="0" w:space="0" w:color="auto"/>
        <w:bottom w:val="none" w:sz="0" w:space="0" w:color="auto"/>
        <w:right w:val="none" w:sz="0" w:space="0" w:color="auto"/>
      </w:divBdr>
    </w:div>
    <w:div w:id="501746309">
      <w:bodyDiv w:val="1"/>
      <w:marLeft w:val="0"/>
      <w:marRight w:val="0"/>
      <w:marTop w:val="0"/>
      <w:marBottom w:val="0"/>
      <w:divBdr>
        <w:top w:val="none" w:sz="0" w:space="0" w:color="auto"/>
        <w:left w:val="none" w:sz="0" w:space="0" w:color="auto"/>
        <w:bottom w:val="none" w:sz="0" w:space="0" w:color="auto"/>
        <w:right w:val="none" w:sz="0" w:space="0" w:color="auto"/>
      </w:divBdr>
    </w:div>
    <w:div w:id="548801685">
      <w:bodyDiv w:val="1"/>
      <w:marLeft w:val="0"/>
      <w:marRight w:val="0"/>
      <w:marTop w:val="0"/>
      <w:marBottom w:val="0"/>
      <w:divBdr>
        <w:top w:val="none" w:sz="0" w:space="0" w:color="auto"/>
        <w:left w:val="none" w:sz="0" w:space="0" w:color="auto"/>
        <w:bottom w:val="none" w:sz="0" w:space="0" w:color="auto"/>
        <w:right w:val="none" w:sz="0" w:space="0" w:color="auto"/>
      </w:divBdr>
    </w:div>
    <w:div w:id="711266624">
      <w:bodyDiv w:val="1"/>
      <w:marLeft w:val="0"/>
      <w:marRight w:val="0"/>
      <w:marTop w:val="0"/>
      <w:marBottom w:val="0"/>
      <w:divBdr>
        <w:top w:val="none" w:sz="0" w:space="0" w:color="auto"/>
        <w:left w:val="none" w:sz="0" w:space="0" w:color="auto"/>
        <w:bottom w:val="none" w:sz="0" w:space="0" w:color="auto"/>
        <w:right w:val="none" w:sz="0" w:space="0" w:color="auto"/>
      </w:divBdr>
    </w:div>
    <w:div w:id="867256793">
      <w:bodyDiv w:val="1"/>
      <w:marLeft w:val="0"/>
      <w:marRight w:val="0"/>
      <w:marTop w:val="0"/>
      <w:marBottom w:val="0"/>
      <w:divBdr>
        <w:top w:val="none" w:sz="0" w:space="0" w:color="auto"/>
        <w:left w:val="none" w:sz="0" w:space="0" w:color="auto"/>
        <w:bottom w:val="none" w:sz="0" w:space="0" w:color="auto"/>
        <w:right w:val="none" w:sz="0" w:space="0" w:color="auto"/>
      </w:divBdr>
    </w:div>
    <w:div w:id="892011351">
      <w:bodyDiv w:val="1"/>
      <w:marLeft w:val="0"/>
      <w:marRight w:val="0"/>
      <w:marTop w:val="0"/>
      <w:marBottom w:val="0"/>
      <w:divBdr>
        <w:top w:val="none" w:sz="0" w:space="0" w:color="auto"/>
        <w:left w:val="none" w:sz="0" w:space="0" w:color="auto"/>
        <w:bottom w:val="none" w:sz="0" w:space="0" w:color="auto"/>
        <w:right w:val="none" w:sz="0" w:space="0" w:color="auto"/>
      </w:divBdr>
    </w:div>
    <w:div w:id="960185005">
      <w:bodyDiv w:val="1"/>
      <w:marLeft w:val="0"/>
      <w:marRight w:val="0"/>
      <w:marTop w:val="0"/>
      <w:marBottom w:val="0"/>
      <w:divBdr>
        <w:top w:val="none" w:sz="0" w:space="0" w:color="auto"/>
        <w:left w:val="none" w:sz="0" w:space="0" w:color="auto"/>
        <w:bottom w:val="none" w:sz="0" w:space="0" w:color="auto"/>
        <w:right w:val="none" w:sz="0" w:space="0" w:color="auto"/>
      </w:divBdr>
    </w:div>
    <w:div w:id="1064329030">
      <w:bodyDiv w:val="1"/>
      <w:marLeft w:val="0"/>
      <w:marRight w:val="0"/>
      <w:marTop w:val="0"/>
      <w:marBottom w:val="0"/>
      <w:divBdr>
        <w:top w:val="none" w:sz="0" w:space="0" w:color="auto"/>
        <w:left w:val="none" w:sz="0" w:space="0" w:color="auto"/>
        <w:bottom w:val="none" w:sz="0" w:space="0" w:color="auto"/>
        <w:right w:val="none" w:sz="0" w:space="0" w:color="auto"/>
      </w:divBdr>
    </w:div>
    <w:div w:id="1294100426">
      <w:bodyDiv w:val="1"/>
      <w:marLeft w:val="0"/>
      <w:marRight w:val="0"/>
      <w:marTop w:val="0"/>
      <w:marBottom w:val="0"/>
      <w:divBdr>
        <w:top w:val="none" w:sz="0" w:space="0" w:color="auto"/>
        <w:left w:val="none" w:sz="0" w:space="0" w:color="auto"/>
        <w:bottom w:val="none" w:sz="0" w:space="0" w:color="auto"/>
        <w:right w:val="none" w:sz="0" w:space="0" w:color="auto"/>
      </w:divBdr>
    </w:div>
    <w:div w:id="1341198730">
      <w:bodyDiv w:val="1"/>
      <w:marLeft w:val="0"/>
      <w:marRight w:val="0"/>
      <w:marTop w:val="0"/>
      <w:marBottom w:val="0"/>
      <w:divBdr>
        <w:top w:val="none" w:sz="0" w:space="0" w:color="auto"/>
        <w:left w:val="none" w:sz="0" w:space="0" w:color="auto"/>
        <w:bottom w:val="none" w:sz="0" w:space="0" w:color="auto"/>
        <w:right w:val="none" w:sz="0" w:space="0" w:color="auto"/>
      </w:divBdr>
    </w:div>
    <w:div w:id="1514876388">
      <w:bodyDiv w:val="1"/>
      <w:marLeft w:val="0"/>
      <w:marRight w:val="0"/>
      <w:marTop w:val="0"/>
      <w:marBottom w:val="0"/>
      <w:divBdr>
        <w:top w:val="none" w:sz="0" w:space="0" w:color="auto"/>
        <w:left w:val="none" w:sz="0" w:space="0" w:color="auto"/>
        <w:bottom w:val="none" w:sz="0" w:space="0" w:color="auto"/>
        <w:right w:val="none" w:sz="0" w:space="0" w:color="auto"/>
      </w:divBdr>
    </w:div>
    <w:div w:id="1585452603">
      <w:bodyDiv w:val="1"/>
      <w:marLeft w:val="0"/>
      <w:marRight w:val="0"/>
      <w:marTop w:val="0"/>
      <w:marBottom w:val="0"/>
      <w:divBdr>
        <w:top w:val="none" w:sz="0" w:space="0" w:color="auto"/>
        <w:left w:val="none" w:sz="0" w:space="0" w:color="auto"/>
        <w:bottom w:val="none" w:sz="0" w:space="0" w:color="auto"/>
        <w:right w:val="none" w:sz="0" w:space="0" w:color="auto"/>
      </w:divBdr>
    </w:div>
    <w:div w:id="1624917915">
      <w:bodyDiv w:val="1"/>
      <w:marLeft w:val="0"/>
      <w:marRight w:val="0"/>
      <w:marTop w:val="0"/>
      <w:marBottom w:val="0"/>
      <w:divBdr>
        <w:top w:val="none" w:sz="0" w:space="0" w:color="auto"/>
        <w:left w:val="none" w:sz="0" w:space="0" w:color="auto"/>
        <w:bottom w:val="none" w:sz="0" w:space="0" w:color="auto"/>
        <w:right w:val="none" w:sz="0" w:space="0" w:color="auto"/>
      </w:divBdr>
    </w:div>
    <w:div w:id="1644508480">
      <w:bodyDiv w:val="1"/>
      <w:marLeft w:val="0"/>
      <w:marRight w:val="0"/>
      <w:marTop w:val="0"/>
      <w:marBottom w:val="0"/>
      <w:divBdr>
        <w:top w:val="none" w:sz="0" w:space="0" w:color="auto"/>
        <w:left w:val="none" w:sz="0" w:space="0" w:color="auto"/>
        <w:bottom w:val="none" w:sz="0" w:space="0" w:color="auto"/>
        <w:right w:val="none" w:sz="0" w:space="0" w:color="auto"/>
      </w:divBdr>
    </w:div>
    <w:div w:id="1939291427">
      <w:bodyDiv w:val="1"/>
      <w:marLeft w:val="0"/>
      <w:marRight w:val="0"/>
      <w:marTop w:val="0"/>
      <w:marBottom w:val="0"/>
      <w:divBdr>
        <w:top w:val="none" w:sz="0" w:space="0" w:color="auto"/>
        <w:left w:val="none" w:sz="0" w:space="0" w:color="auto"/>
        <w:bottom w:val="none" w:sz="0" w:space="0" w:color="auto"/>
        <w:right w:val="none" w:sz="0" w:space="0" w:color="auto"/>
      </w:divBdr>
    </w:div>
    <w:div w:id="2104523896">
      <w:bodyDiv w:val="1"/>
      <w:marLeft w:val="0"/>
      <w:marRight w:val="0"/>
      <w:marTop w:val="0"/>
      <w:marBottom w:val="0"/>
      <w:divBdr>
        <w:top w:val="none" w:sz="0" w:space="0" w:color="auto"/>
        <w:left w:val="none" w:sz="0" w:space="0" w:color="auto"/>
        <w:bottom w:val="none" w:sz="0" w:space="0" w:color="auto"/>
        <w:right w:val="none" w:sz="0" w:space="0" w:color="auto"/>
      </w:divBdr>
    </w:div>
    <w:div w:id="21165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88Y8VGs7d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Dumas</dc:creator>
  <cp:keywords/>
  <dc:description/>
  <cp:lastModifiedBy>Andrew Dumas</cp:lastModifiedBy>
  <cp:revision>4</cp:revision>
  <cp:lastPrinted>2021-03-29T14:10:00Z</cp:lastPrinted>
  <dcterms:created xsi:type="dcterms:W3CDTF">2021-03-31T14:54:00Z</dcterms:created>
  <dcterms:modified xsi:type="dcterms:W3CDTF">2021-03-31T15:25:00Z</dcterms:modified>
</cp:coreProperties>
</file>